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0E2E5C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>
        <w:rPr>
          <w:rFonts w:ascii="Arial" w:hAnsi="Arial" w:cs="Arial"/>
          <w:b/>
          <w:bCs/>
          <w:shadow/>
          <w:sz w:val="28"/>
          <w:szCs w:val="28"/>
        </w:rPr>
        <w:t xml:space="preserve">. </w:t>
      </w:r>
      <w:r w:rsidR="00875560"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2D5A5D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CA632E" w:rsidRDefault="00875560" w:rsidP="0087556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CA632E">
        <w:rPr>
          <w:rFonts w:ascii="Arial" w:hAnsi="Arial" w:cs="Arial"/>
          <w:b/>
          <w:bCs/>
          <w:sz w:val="22"/>
        </w:rPr>
        <w:t>(Report in this SAF prescribed for the year 20</w:t>
      </w:r>
      <w:r>
        <w:rPr>
          <w:rFonts w:ascii="Arial" w:hAnsi="Arial" w:cs="Arial"/>
          <w:b/>
          <w:bCs/>
          <w:sz w:val="22"/>
        </w:rPr>
        <w:t>1</w:t>
      </w:r>
      <w:r w:rsidR="002D5A5D">
        <w:rPr>
          <w:rFonts w:ascii="Arial" w:hAnsi="Arial" w:cs="Arial"/>
          <w:b/>
          <w:bCs/>
          <w:sz w:val="22"/>
        </w:rPr>
        <w:t>9-20</w:t>
      </w:r>
      <w:r w:rsidRPr="00CA632E">
        <w:rPr>
          <w:rFonts w:ascii="Arial" w:hAnsi="Arial" w:cs="Arial"/>
          <w:b/>
          <w:bCs/>
          <w:sz w:val="22"/>
        </w:rPr>
        <w:t xml:space="preserve"> will only be accepted)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- </w:t>
      </w:r>
      <w:r w:rsidR="00D0150A">
        <w:rPr>
          <w:rFonts w:ascii="Arial" w:hAnsi="Arial" w:cs="Arial"/>
          <w:b/>
          <w:bCs/>
          <w:shadow/>
          <w:sz w:val="28"/>
        </w:rPr>
        <w:t>Critical Care</w:t>
      </w:r>
      <w:r w:rsidR="000B7588" w:rsidRPr="000B7588">
        <w:rPr>
          <w:rFonts w:ascii="Arial" w:hAnsi="Arial" w:cs="Arial"/>
          <w:b/>
          <w:bCs/>
          <w:shadow/>
          <w:sz w:val="28"/>
        </w:rPr>
        <w:t xml:space="preserve"> Medicine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DC5EB2" w:rsidRPr="00ED5999" w:rsidRDefault="00DC5EB2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  <w:sz w:val="8"/>
          <w:szCs w:val="8"/>
        </w:rPr>
      </w:pPr>
    </w:p>
    <w:p w:rsidR="00875560" w:rsidRPr="00F216C6" w:rsidRDefault="00875560" w:rsidP="00682AAF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jc w:val="center"/>
        <w:rPr>
          <w:rFonts w:cs="Times New Roman"/>
          <w:b/>
          <w:bCs/>
          <w:i/>
        </w:rPr>
      </w:pPr>
      <w:r w:rsidRPr="00F216C6">
        <w:rPr>
          <w:rFonts w:cs="Times New Roman"/>
          <w:b/>
          <w:bCs/>
          <w:i/>
        </w:rPr>
        <w:t xml:space="preserve">INSTRUCTIONS TO </w:t>
      </w:r>
      <w:proofErr w:type="gramStart"/>
      <w:r w:rsidRPr="00F216C6">
        <w:rPr>
          <w:rFonts w:cs="Times New Roman"/>
          <w:b/>
          <w:bCs/>
          <w:i/>
        </w:rPr>
        <w:t>DEANS &amp;</w:t>
      </w:r>
      <w:proofErr w:type="gramEnd"/>
      <w:r w:rsidRPr="00F216C6">
        <w:rPr>
          <w:rFonts w:cs="Times New Roman"/>
          <w:b/>
          <w:bCs/>
          <w:i/>
        </w:rPr>
        <w:t xml:space="preserve"> ASSESSORS</w:t>
      </w:r>
    </w:p>
    <w:p w:rsidR="00875560" w:rsidRDefault="00875560" w:rsidP="00875560">
      <w:pPr>
        <w:jc w:val="center"/>
        <w:rPr>
          <w:rFonts w:ascii="Arial" w:hAnsi="Arial" w:cs="Arial"/>
          <w:b/>
          <w:bCs/>
          <w:iCs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Please read the SAF carefully before filling it up. Retrospective changes in Data will not be allowed. </w:t>
      </w: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b/>
          <w:bCs/>
          <w:sz w:val="26"/>
          <w:szCs w:val="26"/>
        </w:rPr>
      </w:pPr>
      <w:r w:rsidRPr="00746375">
        <w:rPr>
          <w:rFonts w:cs="Times New Roman"/>
          <w:b/>
          <w:bCs/>
          <w:sz w:val="26"/>
          <w:szCs w:val="26"/>
        </w:rPr>
        <w:t xml:space="preserve">Do not use </w:t>
      </w:r>
      <w:proofErr w:type="spellStart"/>
      <w:r w:rsidRPr="00746375">
        <w:rPr>
          <w:rFonts w:cs="Times New Roman"/>
          <w:b/>
          <w:bCs/>
          <w:sz w:val="26"/>
          <w:szCs w:val="26"/>
        </w:rPr>
        <w:t>Annexures</w:t>
      </w:r>
      <w:proofErr w:type="spellEnd"/>
      <w:r w:rsidRPr="00746375">
        <w:rPr>
          <w:rFonts w:cs="Times New Roman"/>
          <w:b/>
          <w:bCs/>
          <w:sz w:val="26"/>
          <w:szCs w:val="26"/>
        </w:rPr>
        <w:t xml:space="preserve">. All information should be provided in SAF at appropriate place earmarked. No </w:t>
      </w:r>
      <w:proofErr w:type="spellStart"/>
      <w:r w:rsidRPr="00746375">
        <w:rPr>
          <w:rFonts w:cs="Times New Roman"/>
          <w:b/>
          <w:bCs/>
          <w:sz w:val="26"/>
          <w:szCs w:val="26"/>
        </w:rPr>
        <w:t>Annexures</w:t>
      </w:r>
      <w:proofErr w:type="spellEnd"/>
      <w:r w:rsidRPr="00746375">
        <w:rPr>
          <w:rFonts w:cs="Times New Roman"/>
          <w:b/>
          <w:bCs/>
          <w:sz w:val="26"/>
          <w:szCs w:val="26"/>
        </w:rPr>
        <w:t xml:space="preserve"> will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b/>
          <w:bCs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Experience details should be supported by experience certificate from competent authority (from the place of work) without which it will not be considered.</w:t>
      </w:r>
    </w:p>
    <w:p w:rsidR="00875560" w:rsidRPr="009E5B52" w:rsidRDefault="00875560" w:rsidP="00D30E76">
      <w:pPr>
        <w:pStyle w:val="ListParagraph"/>
        <w:ind w:left="990" w:right="324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Don’t add, alter or delete any column of SAF.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In case of DNB qualification name of the hospital/institution from where DNB training was done and year of passing must be provided. Simply saying National Board of Examination, New Delhi is not enough</w:t>
      </w:r>
      <w:r>
        <w:rPr>
          <w:rFonts w:cs="Times New Roman"/>
          <w:sz w:val="26"/>
          <w:szCs w:val="26"/>
        </w:rPr>
        <w:t>. W</w:t>
      </w:r>
      <w:r w:rsidRPr="00746375">
        <w:rPr>
          <w:rFonts w:cs="Times New Roman"/>
          <w:sz w:val="26"/>
          <w:szCs w:val="26"/>
        </w:rPr>
        <w:t xml:space="preserve">ithout these details DNB qualification holder will be summarily rejected.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Experience of </w:t>
      </w:r>
      <w:proofErr w:type="spellStart"/>
      <w:r w:rsidRPr="00746375">
        <w:rPr>
          <w:rFonts w:cs="Times New Roman"/>
          <w:sz w:val="26"/>
          <w:szCs w:val="26"/>
        </w:rPr>
        <w:t>defence</w:t>
      </w:r>
      <w:proofErr w:type="spellEnd"/>
      <w:r w:rsidRPr="00746375">
        <w:rPr>
          <w:rFonts w:cs="Times New Roman"/>
          <w:sz w:val="26"/>
          <w:szCs w:val="26"/>
        </w:rPr>
        <w:t xml:space="preserve"> service must be supported by certificate from the competent authority of the office of DGAFMS without which it will not be considered. 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Pr="00746375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Dean will be responsible for filling all columns and signing at appropriate places.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875560" w:rsidRDefault="00875560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If promotion is after cut-off date (i.e. after 21/07/2013 for Professor &amp; 21/07/2014 for Associate Professor) or benefit of publications is given in promotion before cut-off date, give the list of publications immediately below the name of faculty in this format: Title of Paper, A</w:t>
      </w:r>
      <w:r>
        <w:rPr>
          <w:rFonts w:cs="Times New Roman"/>
          <w:sz w:val="26"/>
          <w:szCs w:val="26"/>
        </w:rPr>
        <w:t>uthors, Citation of Journal, d</w:t>
      </w:r>
      <w:r w:rsidRPr="00746375">
        <w:rPr>
          <w:rFonts w:cs="Times New Roman"/>
          <w:sz w:val="26"/>
          <w:szCs w:val="26"/>
        </w:rPr>
        <w:t xml:space="preserve">etails of Indexing. Photocopies of published articles should also be submitted without which they will not be considered.  Give details of </w:t>
      </w:r>
      <w:r w:rsidRPr="00746375">
        <w:rPr>
          <w:rFonts w:cs="Times New Roman"/>
          <w:b/>
          <w:sz w:val="26"/>
          <w:szCs w:val="26"/>
        </w:rPr>
        <w:t>only</w:t>
      </w:r>
      <w:r w:rsidRPr="00746375">
        <w:rPr>
          <w:rFonts w:cs="Times New Roman"/>
          <w:sz w:val="26"/>
          <w:szCs w:val="26"/>
        </w:rPr>
        <w:t xml:space="preserve"> original research articles; Case reports, Review articles and Abstracts will not be considered and should not be included.</w:t>
      </w:r>
    </w:p>
    <w:p w:rsidR="007030EF" w:rsidRPr="007030EF" w:rsidRDefault="007030EF" w:rsidP="007030EF">
      <w:pPr>
        <w:pStyle w:val="ListParagraph"/>
        <w:rPr>
          <w:rFonts w:cs="Times New Roman"/>
          <w:sz w:val="26"/>
          <w:szCs w:val="26"/>
        </w:rPr>
      </w:pPr>
    </w:p>
    <w:p w:rsidR="007030EF" w:rsidRDefault="007030EF" w:rsidP="00D30E76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No abbreviations</w:t>
      </w:r>
      <w:r w:rsidR="00FC12BD">
        <w:rPr>
          <w:rFonts w:cs="Times New Roman"/>
          <w:sz w:val="26"/>
          <w:szCs w:val="26"/>
        </w:rPr>
        <w:t xml:space="preserve"> of the name of Medical College </w:t>
      </w:r>
      <w:r>
        <w:rPr>
          <w:rFonts w:cs="Times New Roman"/>
          <w:sz w:val="26"/>
          <w:szCs w:val="26"/>
        </w:rPr>
        <w:t xml:space="preserve">in the Faculty List and Declaration Forms </w:t>
      </w:r>
      <w:r w:rsidR="00FC12BD">
        <w:rPr>
          <w:rFonts w:cs="Times New Roman"/>
          <w:sz w:val="26"/>
          <w:szCs w:val="26"/>
        </w:rPr>
        <w:t xml:space="preserve">are acceptable 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b/>
          <w:sz w:val="26"/>
          <w:szCs w:val="26"/>
          <w:u w:val="single"/>
        </w:rPr>
      </w:pPr>
    </w:p>
    <w:p w:rsidR="00875560" w:rsidRPr="00746375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b/>
          <w:sz w:val="26"/>
          <w:szCs w:val="26"/>
          <w:u w:val="single"/>
        </w:rPr>
        <w:t>INSTRUCTIONS TO ASSESSORS:</w:t>
      </w:r>
      <w:r w:rsidRPr="00746375">
        <w:rPr>
          <w:rFonts w:cs="Times New Roman"/>
          <w:sz w:val="26"/>
          <w:szCs w:val="26"/>
        </w:rPr>
        <w:t xml:space="preserve"> Please ensure that only original research papers published in indexed print journals are included in the list. Remaining entries, if included, should be struck off.</w:t>
      </w:r>
    </w:p>
    <w:p w:rsidR="00875560" w:rsidRDefault="00875560" w:rsidP="00CF472E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CF472E" w:rsidRPr="00746375" w:rsidRDefault="00CF472E" w:rsidP="00CF472E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 xml:space="preserve">Assessor may give any relevant remarks not shown in the assessment report </w:t>
      </w:r>
      <w:r>
        <w:rPr>
          <w:rFonts w:cs="Times New Roman"/>
          <w:sz w:val="26"/>
          <w:szCs w:val="26"/>
        </w:rPr>
        <w:t xml:space="preserve">on the page marked “Remarks </w:t>
      </w:r>
      <w:r w:rsidR="008A0634">
        <w:rPr>
          <w:rFonts w:cs="Times New Roman"/>
          <w:sz w:val="26"/>
          <w:szCs w:val="26"/>
        </w:rPr>
        <w:t>of</w:t>
      </w:r>
      <w:r>
        <w:rPr>
          <w:rFonts w:cs="Times New Roman"/>
          <w:sz w:val="26"/>
          <w:szCs w:val="26"/>
        </w:rPr>
        <w:t xml:space="preserve"> Assessor”</w:t>
      </w:r>
      <w:r w:rsidRPr="00746375">
        <w:rPr>
          <w:rFonts w:cs="Times New Roman"/>
          <w:sz w:val="26"/>
          <w:szCs w:val="26"/>
        </w:rPr>
        <w:t>.  No separate confidential letter should be sent.</w:t>
      </w:r>
    </w:p>
    <w:p w:rsidR="00875560" w:rsidRDefault="00875560" w:rsidP="00D30E76">
      <w:pPr>
        <w:pStyle w:val="ListParagraph"/>
        <w:ind w:left="990" w:right="324"/>
        <w:jc w:val="both"/>
        <w:rPr>
          <w:rFonts w:cs="Times New Roman"/>
          <w:sz w:val="26"/>
          <w:szCs w:val="26"/>
        </w:rPr>
      </w:pPr>
    </w:p>
    <w:p w:rsidR="007225C6" w:rsidRPr="007030EF" w:rsidRDefault="00875560" w:rsidP="007030EF">
      <w:pPr>
        <w:pStyle w:val="ListParagraph"/>
        <w:numPr>
          <w:ilvl w:val="0"/>
          <w:numId w:val="1"/>
        </w:numPr>
        <w:ind w:left="990" w:right="324" w:hanging="567"/>
        <w:jc w:val="both"/>
        <w:rPr>
          <w:rFonts w:cs="Times New Roman"/>
          <w:sz w:val="26"/>
          <w:szCs w:val="26"/>
        </w:rPr>
      </w:pPr>
      <w:r w:rsidRPr="00746375">
        <w:rPr>
          <w:rFonts w:cs="Times New Roman"/>
          <w:sz w:val="26"/>
          <w:szCs w:val="26"/>
        </w:rPr>
        <w:t>Count only those faculty &amp; Residents who have signed in attendance sheet before 11:00 a.m. and are present for subsequent verification and are found eligible on verification and also those who are on MCI permitted leave and MCI</w:t>
      </w:r>
      <w:r w:rsidR="001E5312">
        <w:rPr>
          <w:rFonts w:cs="Times New Roman"/>
          <w:sz w:val="26"/>
          <w:szCs w:val="26"/>
        </w:rPr>
        <w:t xml:space="preserve"> or </w:t>
      </w:r>
      <w:r w:rsidRPr="00746375">
        <w:rPr>
          <w:rFonts w:cs="Times New Roman"/>
          <w:sz w:val="26"/>
          <w:szCs w:val="26"/>
        </w:rPr>
        <w:t>Court duty.</w:t>
      </w:r>
      <w:r>
        <w:rPr>
          <w:rFonts w:cs="Times New Roman"/>
          <w:sz w:val="26"/>
          <w:szCs w:val="26"/>
        </w:rPr>
        <w:t xml:space="preserve">  Do not forget to obtain signature of faculty and residents/senior residents in faculty table in appropriate column.</w:t>
      </w:r>
    </w:p>
    <w:p w:rsidR="00875560" w:rsidRPr="006B36CD" w:rsidRDefault="00875560" w:rsidP="00875560">
      <w:pPr>
        <w:pStyle w:val="ListParagraph"/>
        <w:ind w:right="1170"/>
        <w:jc w:val="both"/>
        <w:rPr>
          <w:rFonts w:cs="Times New Roman"/>
          <w:sz w:val="12"/>
          <w:szCs w:val="12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875560" w:rsidRDefault="00875560" w:rsidP="00875560">
      <w:pPr>
        <w:rPr>
          <w:rFonts w:cs="Times New Roman"/>
          <w:b/>
          <w:bCs/>
        </w:rPr>
      </w:pPr>
    </w:p>
    <w:p w:rsidR="00BB1366" w:rsidRDefault="00BB1366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965A45" w:rsidRPr="00F8217A" w:rsidRDefault="00965A45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 w:rsidRPr="00F8217A">
        <w:rPr>
          <w:b/>
          <w:sz w:val="28"/>
          <w:szCs w:val="30"/>
          <w:u w:val="single"/>
        </w:rPr>
        <w:lastRenderedPageBreak/>
        <w:t>STANDARD ASSESSMENT FORM FOR POSTGRADUATE COURSES</w:t>
      </w:r>
    </w:p>
    <w:p w:rsidR="00965A45" w:rsidRPr="000B7588" w:rsidRDefault="00D0150A" w:rsidP="00965A45">
      <w:pPr>
        <w:spacing w:line="360" w:lineRule="auto"/>
        <w:jc w:val="center"/>
        <w:rPr>
          <w:b/>
          <w:sz w:val="28"/>
          <w:szCs w:val="30"/>
          <w:u w:val="single"/>
        </w:rPr>
      </w:pPr>
      <w:r>
        <w:rPr>
          <w:b/>
          <w:sz w:val="28"/>
          <w:szCs w:val="30"/>
          <w:u w:val="single"/>
        </w:rPr>
        <w:t>Critical Care</w:t>
      </w:r>
      <w:r w:rsidR="000B7588" w:rsidRPr="00316B54">
        <w:rPr>
          <w:b/>
          <w:sz w:val="28"/>
          <w:szCs w:val="30"/>
          <w:u w:val="single"/>
        </w:rPr>
        <w:t xml:space="preserve"> Medicine</w:t>
      </w: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jc w:val="both"/>
        <w:rPr>
          <w:b/>
          <w:bCs/>
        </w:rPr>
      </w:pPr>
    </w:p>
    <w:p w:rsidR="00965A45" w:rsidRDefault="00965A45" w:rsidP="00965A45">
      <w:pPr>
        <w:spacing w:line="360" w:lineRule="auto"/>
        <w:jc w:val="both"/>
        <w:rPr>
          <w:b/>
          <w:bCs/>
        </w:rPr>
      </w:pPr>
      <w:r>
        <w:rPr>
          <w:b/>
          <w:bCs/>
        </w:rPr>
        <w:t>1. Name of Institution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_______________________________________________________________</w:t>
      </w:r>
    </w:p>
    <w:p w:rsidR="00965A45" w:rsidRDefault="00965A45" w:rsidP="00965A45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</w:rPr>
        <w:t xml:space="preserve">    MCI </w:t>
      </w:r>
      <w:r w:rsidRPr="00BD1422">
        <w:rPr>
          <w:b/>
        </w:rPr>
        <w:t>Reference</w:t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 w:rsidRPr="00BD1422">
        <w:rPr>
          <w:b/>
        </w:rPr>
        <w:softHyphen/>
      </w:r>
      <w:r>
        <w:rPr>
          <w:b/>
        </w:rPr>
        <w:t xml:space="preserve"> No.</w:t>
      </w:r>
      <w:r w:rsidRPr="00BD1422">
        <w:rPr>
          <w:b/>
        </w:rPr>
        <w:t>:</w:t>
      </w:r>
      <w:r>
        <w:t xml:space="preserve"> ___________________________________________________</w:t>
      </w:r>
      <w:r>
        <w:softHyphen/>
      </w:r>
      <w:r>
        <w:softHyphen/>
      </w:r>
      <w:r>
        <w:softHyphen/>
      </w:r>
      <w:r>
        <w:softHyphen/>
        <w:t>_____________</w:t>
      </w:r>
    </w:p>
    <w:p w:rsidR="00965A45" w:rsidRDefault="005C28B6" w:rsidP="00965A45">
      <w:pPr>
        <w:spacing w:line="360" w:lineRule="auto"/>
        <w:rPr>
          <w:b/>
        </w:rPr>
      </w:pPr>
      <w:r w:rsidRPr="005C28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34.95pt;width:246.7pt;height:157.5pt;z-index:251668480">
            <v:textbox style="mso-next-textbox:#_x0000_s1033">
              <w:txbxContent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Name …………………………………………. </w:t>
                  </w:r>
                </w:p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Designation……………………………………</w:t>
                  </w:r>
                </w:p>
                <w:p w:rsidR="00DD2F2E" w:rsidRDefault="00DD2F2E" w:rsidP="00965A45">
                  <w:pPr>
                    <w:spacing w:line="360" w:lineRule="auto"/>
                  </w:pPr>
                  <w:r>
                    <w:rPr>
                      <w:b/>
                      <w:bCs/>
                    </w:rPr>
                    <w:t>Specialty……………………………………….</w:t>
                  </w:r>
                </w:p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&amp; Address of Institute/College ……………..…………………………………..</w:t>
                  </w:r>
                </w:p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………………………………………………….</w:t>
                  </w:r>
                </w:p>
                <w:p w:rsidR="00DD2F2E" w:rsidRPr="00505928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………………………….……………………….</w:t>
                  </w:r>
                </w:p>
              </w:txbxContent>
            </v:textbox>
            <w10:wrap type="square"/>
          </v:shape>
        </w:pict>
      </w:r>
      <w:r w:rsidRPr="005C28B6">
        <w:rPr>
          <w:noProof/>
        </w:rPr>
        <w:pict>
          <v:shape id="_x0000_s1034" type="#_x0000_t202" style="position:absolute;margin-left:258pt;margin-top:34.75pt;width:246pt;height:157.55pt;z-index:251669504">
            <v:textbox style="mso-next-textbox:#_x0000_s1034">
              <w:txbxContent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Residential Address (with Pin Code) ……………………………………………...….</w:t>
                  </w:r>
                </w:p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………………………………………………....</w:t>
                  </w:r>
                </w:p>
                <w:p w:rsidR="00DD2F2E" w:rsidRDefault="00DD2F2E" w:rsidP="00965A45">
                  <w:pPr>
                    <w:spacing w:line="360" w:lineRule="auto"/>
                    <w:ind w:left="72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Phone .(</w:t>
                  </w:r>
                  <w:proofErr w:type="gramEnd"/>
                  <w:r>
                    <w:rPr>
                      <w:b/>
                      <w:szCs w:val="20"/>
                    </w:rPr>
                    <w:t>Off) ……………(</w:t>
                  </w:r>
                  <w:proofErr w:type="spellStart"/>
                  <w:r>
                    <w:rPr>
                      <w:b/>
                      <w:szCs w:val="20"/>
                    </w:rPr>
                    <w:t>Resi</w:t>
                  </w:r>
                  <w:proofErr w:type="spellEnd"/>
                  <w:r>
                    <w:rPr>
                      <w:b/>
                      <w:szCs w:val="20"/>
                    </w:rPr>
                    <w:t>.) …………….</w:t>
                  </w:r>
                </w:p>
                <w:p w:rsidR="00DD2F2E" w:rsidRDefault="00DD2F2E" w:rsidP="00965A45">
                  <w:pPr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(Fax)…………………………………………...</w:t>
                  </w:r>
                </w:p>
                <w:p w:rsidR="00DD2F2E" w:rsidRDefault="00DD2F2E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proofErr w:type="gramStart"/>
                  <w:r>
                    <w:rPr>
                      <w:b/>
                      <w:szCs w:val="20"/>
                    </w:rPr>
                    <w:t>Mobile No.</w:t>
                  </w:r>
                  <w:proofErr w:type="gramEnd"/>
                  <w:r>
                    <w:rPr>
                      <w:b/>
                      <w:szCs w:val="20"/>
                    </w:rPr>
                    <w:t xml:space="preserve"> ……………………………………</w:t>
                  </w:r>
                </w:p>
                <w:p w:rsidR="00DD2F2E" w:rsidRPr="00182A38" w:rsidRDefault="00DD2F2E" w:rsidP="00965A45">
                  <w:pPr>
                    <w:spacing w:line="360" w:lineRule="auto"/>
                    <w:jc w:val="both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E-mail: ………………………………………...</w:t>
                  </w:r>
                </w:p>
              </w:txbxContent>
            </v:textbox>
            <w10:wrap type="square"/>
          </v:shape>
        </w:pict>
      </w:r>
      <w:r w:rsidR="00965A45">
        <w:rPr>
          <w:b/>
        </w:rPr>
        <w:t>2. Particulars of the Assessor</w:t>
      </w:r>
      <w:proofErr w:type="gramStart"/>
      <w:r w:rsidR="00965A45">
        <w:rPr>
          <w:b/>
        </w:rPr>
        <w:t>:-</w:t>
      </w:r>
      <w:proofErr w:type="gramEnd"/>
      <w:r w:rsidR="00965A45">
        <w:rPr>
          <w:b/>
        </w:rPr>
        <w:tab/>
      </w:r>
      <w:r w:rsidR="00965A45">
        <w:rPr>
          <w:b/>
        </w:rPr>
        <w:tab/>
      </w:r>
      <w:r w:rsidR="00965A45">
        <w:rPr>
          <w:b/>
        </w:rPr>
        <w:tab/>
        <w:t xml:space="preserve">         Assessment Date_______________________</w:t>
      </w:r>
    </w:p>
    <w:p w:rsidR="00965A45" w:rsidRDefault="00965A45" w:rsidP="00965A45">
      <w:pPr>
        <w:ind w:firstLine="720"/>
      </w:pPr>
    </w:p>
    <w:p w:rsidR="00965A45" w:rsidRDefault="00965A45" w:rsidP="00965A45">
      <w:pPr>
        <w:jc w:val="right"/>
        <w:rPr>
          <w:b/>
          <w:szCs w:val="20"/>
        </w:rPr>
      </w:pPr>
    </w:p>
    <w:p w:rsidR="00253015" w:rsidRDefault="00965A45" w:rsidP="00965A45">
      <w:pPr>
        <w:rPr>
          <w:b/>
          <w:u w:val="single"/>
        </w:rPr>
      </w:pPr>
      <w:r w:rsidRPr="00F11E09">
        <w:rPr>
          <w:b/>
        </w:rPr>
        <w:t xml:space="preserve">3. </w:t>
      </w:r>
      <w:r w:rsidRPr="00F11E09">
        <w:rPr>
          <w:b/>
        </w:rPr>
        <w:tab/>
      </w:r>
      <w:r>
        <w:rPr>
          <w:b/>
          <w:u w:val="single"/>
        </w:rPr>
        <w:t>Institutional Information</w:t>
      </w:r>
    </w:p>
    <w:p w:rsidR="00965A45" w:rsidRDefault="00965A45" w:rsidP="00965A45">
      <w:r>
        <w:tab/>
      </w:r>
      <w:r>
        <w:tab/>
      </w:r>
    </w:p>
    <w:p w:rsidR="00965A45" w:rsidRDefault="00253015" w:rsidP="00965A45">
      <w:pPr>
        <w:rPr>
          <w:b/>
        </w:rPr>
      </w:pPr>
      <w:proofErr w:type="gramStart"/>
      <w:r>
        <w:rPr>
          <w:b/>
        </w:rPr>
        <w:t>a</w:t>
      </w:r>
      <w:proofErr w:type="gramEnd"/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college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15"/>
        <w:gridCol w:w="2155"/>
        <w:gridCol w:w="2290"/>
        <w:gridCol w:w="1860"/>
      </w:tblGrid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Chairman/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Secretary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 Principal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Superintendent</w:t>
            </w: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253015">
        <w:trPr>
          <w:trHeight w:val="3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65A45" w:rsidRDefault="00965A45" w:rsidP="00965A45">
      <w:pPr>
        <w:ind w:left="720" w:hanging="720"/>
        <w:jc w:val="right"/>
        <w:rPr>
          <w:b/>
          <w:sz w:val="20"/>
          <w:szCs w:val="22"/>
        </w:rPr>
      </w:pPr>
    </w:p>
    <w:p w:rsidR="00965A45" w:rsidRDefault="00253015" w:rsidP="00965A45">
      <w:pPr>
        <w:rPr>
          <w:b/>
        </w:rPr>
      </w:pPr>
      <w:r>
        <w:rPr>
          <w:b/>
        </w:rPr>
        <w:t>b</w:t>
      </w:r>
      <w:r w:rsidR="00965A45">
        <w:rPr>
          <w:b/>
        </w:rPr>
        <w:t xml:space="preserve">).  </w:t>
      </w:r>
      <w:r w:rsidR="00965A45">
        <w:rPr>
          <w:b/>
        </w:rPr>
        <w:tab/>
      </w:r>
      <w:r w:rsidR="00965A45">
        <w:rPr>
          <w:b/>
          <w:u w:val="single"/>
        </w:rPr>
        <w:t>Particulars of Affiliated University</w:t>
      </w:r>
    </w:p>
    <w:p w:rsidR="00965A45" w:rsidRDefault="00965A45" w:rsidP="00965A45">
      <w:pPr>
        <w:rPr>
          <w:sz w:val="1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480"/>
        <w:gridCol w:w="2880"/>
        <w:gridCol w:w="2640"/>
      </w:tblGrid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 </w:t>
            </w:r>
          </w:p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Chancellor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Registrar</w:t>
            </w: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</w:p>
          <w:p w:rsidR="00965A45" w:rsidRDefault="00965A45" w:rsidP="00965A45">
            <w:pPr>
              <w:rPr>
                <w:b/>
                <w:sz w:val="6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 Code</w:t>
            </w:r>
          </w:p>
          <w:p w:rsidR="00965A45" w:rsidRDefault="00965A45" w:rsidP="00965A45">
            <w:pPr>
              <w:rPr>
                <w:b/>
                <w:sz w:val="8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ind w:left="72"/>
              <w:rPr>
                <w:b/>
                <w:sz w:val="6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  <w:p w:rsidR="00965A45" w:rsidRDefault="00965A45" w:rsidP="00965A45">
            <w:pPr>
              <w:ind w:left="72"/>
              <w:rPr>
                <w:b/>
                <w:sz w:val="8"/>
                <w:szCs w:val="20"/>
              </w:rPr>
            </w:pPr>
            <w:r>
              <w:rPr>
                <w:b/>
                <w:sz w:val="20"/>
                <w:szCs w:val="20"/>
              </w:rPr>
              <w:t>(Off)</w:t>
            </w:r>
          </w:p>
          <w:p w:rsidR="00965A45" w:rsidRDefault="00965A45" w:rsidP="00965A45">
            <w:pPr>
              <w:ind w:left="72"/>
              <w:rPr>
                <w:b/>
                <w:sz w:val="12"/>
                <w:szCs w:val="20"/>
              </w:rPr>
            </w:pPr>
            <w:r>
              <w:rPr>
                <w:b/>
                <w:sz w:val="20"/>
                <w:szCs w:val="20"/>
              </w:rPr>
              <w:t>(Res)</w:t>
            </w:r>
          </w:p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(Fax)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4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  <w:tr w:rsidR="00965A45" w:rsidTr="00965A45">
        <w:trPr>
          <w:trHeight w:val="3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b/>
                <w:sz w:val="8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E.mail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45" w:rsidRDefault="00965A45" w:rsidP="00965A45">
            <w:pPr>
              <w:rPr>
                <w:sz w:val="20"/>
                <w:szCs w:val="20"/>
              </w:rPr>
            </w:pPr>
          </w:p>
        </w:tc>
      </w:tr>
    </w:tbl>
    <w:p w:rsidR="00931510" w:rsidRDefault="00931510" w:rsidP="00965A45">
      <w:pPr>
        <w:ind w:left="720" w:hanging="720"/>
        <w:rPr>
          <w:b/>
          <w:sz w:val="22"/>
          <w:szCs w:val="22"/>
        </w:rPr>
      </w:pPr>
    </w:p>
    <w:p w:rsidR="00965A45" w:rsidRDefault="00965A45">
      <w:pPr>
        <w:jc w:val="both"/>
      </w:pPr>
      <w:r>
        <w:br w:type="page"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lastRenderedPageBreak/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6971D4" w:rsidRPr="006971D4" w:rsidRDefault="00272DA8" w:rsidP="006971D4">
      <w:pPr>
        <w:ind w:left="720" w:hanging="720"/>
        <w:jc w:val="both"/>
        <w:rPr>
          <w:rFonts w:cs="Times New Roman"/>
          <w:bCs/>
          <w:color w:val="000000" w:themeColor="text1"/>
        </w:rPr>
      </w:pPr>
      <w:r w:rsidRPr="006971D4">
        <w:rPr>
          <w:rFonts w:cs="Times New Roman"/>
          <w:bCs/>
          <w:color w:val="000000" w:themeColor="text1"/>
        </w:rPr>
        <w:t xml:space="preserve">4. </w:t>
      </w:r>
      <w:r w:rsidR="00AD21CD" w:rsidRPr="006971D4">
        <w:rPr>
          <w:rFonts w:cs="Times New Roman"/>
          <w:bCs/>
          <w:color w:val="000000" w:themeColor="text1"/>
        </w:rPr>
        <w:tab/>
      </w:r>
      <w:r w:rsidR="006971D4" w:rsidRPr="006971D4">
        <w:rPr>
          <w:rFonts w:cs="Times New Roman"/>
          <w:bCs/>
          <w:color w:val="000000" w:themeColor="text1"/>
        </w:rPr>
        <w:t xml:space="preserve">Total Teachers available in the Department: </w:t>
      </w:r>
      <w:r w:rsidR="006971D4" w:rsidRPr="006971D4">
        <w:rPr>
          <w:rFonts w:cs="Times New Roman"/>
          <w:bCs/>
          <w:color w:val="000000" w:themeColor="text1"/>
        </w:rPr>
        <w:tab/>
        <w:t>(Count only those who have Super-</w:t>
      </w:r>
      <w:proofErr w:type="spellStart"/>
      <w:r w:rsidR="006971D4" w:rsidRPr="006971D4">
        <w:rPr>
          <w:rFonts w:cs="Times New Roman"/>
          <w:bCs/>
          <w:color w:val="000000" w:themeColor="text1"/>
        </w:rPr>
        <w:t>speciality</w:t>
      </w:r>
      <w:proofErr w:type="spellEnd"/>
      <w:r w:rsidR="006971D4" w:rsidRPr="006971D4">
        <w:rPr>
          <w:rFonts w:cs="Times New Roman"/>
          <w:bCs/>
          <w:color w:val="000000" w:themeColor="text1"/>
        </w:rPr>
        <w:t xml:space="preserve"> degree or </w:t>
      </w:r>
      <w:r w:rsidR="00024D1D">
        <w:rPr>
          <w:rFonts w:cs="Times New Roman"/>
          <w:bCs/>
          <w:color w:val="000000" w:themeColor="text1"/>
        </w:rPr>
        <w:t>two</w:t>
      </w:r>
      <w:r w:rsidR="006971D4" w:rsidRPr="006971D4">
        <w:rPr>
          <w:rFonts w:cs="Times New Roman"/>
          <w:bCs/>
          <w:color w:val="000000" w:themeColor="text1"/>
        </w:rPr>
        <w:t xml:space="preserve"> years special training in </w:t>
      </w:r>
      <w:r w:rsidR="008D2E6E">
        <w:rPr>
          <w:rFonts w:ascii="Arial" w:hAnsi="Arial" w:cs="Arial"/>
          <w:shadow/>
          <w:sz w:val="20"/>
          <w:szCs w:val="16"/>
        </w:rPr>
        <w:t>Critical Care</w:t>
      </w:r>
      <w:r w:rsidR="008D2E6E" w:rsidRPr="000B7588">
        <w:rPr>
          <w:rFonts w:ascii="Arial" w:hAnsi="Arial" w:cs="Arial"/>
          <w:shadow/>
          <w:sz w:val="20"/>
          <w:szCs w:val="16"/>
        </w:rPr>
        <w:t xml:space="preserve"> </w:t>
      </w:r>
      <w:proofErr w:type="spellStart"/>
      <w:r w:rsidR="008D2E6E" w:rsidRPr="000B7588">
        <w:rPr>
          <w:rFonts w:ascii="Arial" w:hAnsi="Arial" w:cs="Arial"/>
          <w:shadow/>
          <w:sz w:val="20"/>
          <w:szCs w:val="16"/>
        </w:rPr>
        <w:t>Medicine</w:t>
      </w:r>
      <w:r w:rsidR="006971D4" w:rsidRPr="006971D4">
        <w:rPr>
          <w:rFonts w:cs="Times New Roman"/>
          <w:bCs/>
          <w:color w:val="000000" w:themeColor="text1"/>
        </w:rPr>
        <w:t>before</w:t>
      </w:r>
      <w:proofErr w:type="spellEnd"/>
      <w:r w:rsidR="006971D4" w:rsidRPr="006971D4">
        <w:rPr>
          <w:rFonts w:cs="Times New Roman"/>
          <w:bCs/>
          <w:color w:val="000000" w:themeColor="text1"/>
        </w:rPr>
        <w:t xml:space="preserve"> joining the department) </w:t>
      </w:r>
    </w:p>
    <w:p w:rsidR="00272DA8" w:rsidRPr="00AD21CD" w:rsidRDefault="00272DA8" w:rsidP="00272DA8">
      <w:pPr>
        <w:rPr>
          <w:rFonts w:cs="Times New Roman"/>
          <w:bCs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  <w:r w:rsidRPr="007B4453">
        <w:rPr>
          <w:rFonts w:cs="Times New Roman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5C28B6" w:rsidP="00272DA8">
      <w:pPr>
        <w:rPr>
          <w:rFonts w:cs="Times New Roman"/>
        </w:rPr>
      </w:pPr>
      <w:r w:rsidRPr="005C28B6">
        <w:rPr>
          <w:rFonts w:cs="Times New Roman"/>
          <w:i/>
          <w:noProof/>
          <w:sz w:val="20"/>
          <w:szCs w:val="20"/>
        </w:rPr>
        <w:pict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DD2F2E" w:rsidRDefault="00DD2F2E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903"/>
        <w:gridCol w:w="4767"/>
        <w:gridCol w:w="1530"/>
        <w:gridCol w:w="1890"/>
      </w:tblGrid>
      <w:tr w:rsidR="001F2FDF" w:rsidRPr="007926B4" w:rsidTr="00F22815">
        <w:tc>
          <w:tcPr>
            <w:tcW w:w="90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76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D0150A">
              <w:rPr>
                <w:b/>
                <w:bCs/>
              </w:rPr>
              <w:t>Critical Care</w:t>
            </w:r>
            <w:r w:rsidR="000B7588" w:rsidRPr="000B7588">
              <w:rPr>
                <w:b/>
                <w:bCs/>
              </w:rPr>
              <w:t xml:space="preserve"> Medicine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F22815">
        <w:tc>
          <w:tcPr>
            <w:tcW w:w="90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Pr="007926B4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F822F2" w:rsidP="00DF5BFF">
            <w:r>
              <w:t>Number of Patients on Ventilator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F822F2" w:rsidP="00DF5BFF">
            <w:r>
              <w:t>Number of patients on ECMO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F22815">
        <w:tc>
          <w:tcPr>
            <w:tcW w:w="903" w:type="dxa"/>
          </w:tcPr>
          <w:p w:rsidR="001F2FDF" w:rsidRDefault="001F2FDF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1F2FDF" w:rsidRPr="007926B4" w:rsidRDefault="00F822F2" w:rsidP="003F6EB0">
            <w:pPr>
              <w:jc w:val="both"/>
            </w:pPr>
            <w:r>
              <w:t>Number of patients o</w:t>
            </w:r>
            <w:r w:rsidR="002A3000">
              <w:t>n Continuous Renal Replacement therapy (CRRT)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6077E0">
            <w:pPr>
              <w:pStyle w:val="ListParagraph"/>
              <w:numPr>
                <w:ilvl w:val="0"/>
                <w:numId w:val="33"/>
              </w:numPr>
              <w:tabs>
                <w:tab w:val="left" w:pos="666"/>
              </w:tabs>
              <w:spacing w:line="360" w:lineRule="auto"/>
            </w:pPr>
          </w:p>
        </w:tc>
        <w:tc>
          <w:tcPr>
            <w:tcW w:w="4767" w:type="dxa"/>
          </w:tcPr>
          <w:p w:rsidR="00E51DA0" w:rsidRPr="007926B4" w:rsidRDefault="004B159A" w:rsidP="002A3000">
            <w:r>
              <w:t xml:space="preserve">Number of patients of </w:t>
            </w:r>
            <w:r w:rsidR="002A3000">
              <w:t>Multi organ Dysfunction Syndrome (MODS)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E51DA0" w:rsidRPr="007926B4" w:rsidRDefault="004B159A" w:rsidP="00F32B7F">
            <w:pPr>
              <w:pStyle w:val="NoSpacing"/>
              <w:jc w:val="both"/>
            </w:pPr>
            <w:r>
              <w:t xml:space="preserve">Number of patients </w:t>
            </w:r>
            <w:r w:rsidR="002A3000">
              <w:t xml:space="preserve">Transferred after Major Surgery </w:t>
            </w:r>
            <w:r>
              <w:t xml:space="preserve">(due to </w:t>
            </w:r>
            <w:r w:rsidR="00F32B7F">
              <w:t xml:space="preserve">some complication) </w:t>
            </w:r>
          </w:p>
        </w:tc>
        <w:tc>
          <w:tcPr>
            <w:tcW w:w="1530" w:type="dxa"/>
          </w:tcPr>
          <w:p w:rsidR="00E51DA0" w:rsidRPr="007926B4" w:rsidRDefault="00E51DA0" w:rsidP="00F30FBF">
            <w:pPr>
              <w:spacing w:line="360" w:lineRule="auto"/>
              <w:jc w:val="center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E51DA0" w:rsidRPr="007926B4" w:rsidTr="00F22815">
        <w:tc>
          <w:tcPr>
            <w:tcW w:w="903" w:type="dxa"/>
          </w:tcPr>
          <w:p w:rsidR="00E51DA0" w:rsidRDefault="00E51DA0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F5BFF" w:rsidRPr="007926B4" w:rsidRDefault="002200D7" w:rsidP="00DF5BFF">
            <w:r>
              <w:t xml:space="preserve">Number of patients with severe sepsis </w:t>
            </w:r>
          </w:p>
        </w:tc>
        <w:tc>
          <w:tcPr>
            <w:tcW w:w="1530" w:type="dxa"/>
          </w:tcPr>
          <w:p w:rsidR="00E51DA0" w:rsidRPr="007926B4" w:rsidRDefault="00E51DA0" w:rsidP="00862B18">
            <w:pPr>
              <w:spacing w:line="360" w:lineRule="auto"/>
            </w:pPr>
          </w:p>
        </w:tc>
        <w:tc>
          <w:tcPr>
            <w:tcW w:w="1890" w:type="dxa"/>
          </w:tcPr>
          <w:p w:rsidR="00E51DA0" w:rsidRPr="007926B4" w:rsidRDefault="00E51DA0" w:rsidP="00862B18">
            <w:pPr>
              <w:spacing w:line="360" w:lineRule="auto"/>
            </w:pPr>
          </w:p>
        </w:tc>
      </w:tr>
      <w:tr w:rsidR="00D61DF4" w:rsidRPr="007926B4" w:rsidTr="00F22815">
        <w:tc>
          <w:tcPr>
            <w:tcW w:w="903" w:type="dxa"/>
          </w:tcPr>
          <w:p w:rsidR="00D61DF4" w:rsidRDefault="00D61DF4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61DF4" w:rsidRPr="007926B4" w:rsidRDefault="00D61DF4" w:rsidP="00DD2F2E">
            <w:pPr>
              <w:spacing w:line="360" w:lineRule="auto"/>
            </w:pPr>
            <w:r>
              <w:t xml:space="preserve">Number of patients with </w:t>
            </w:r>
            <w:proofErr w:type="spellStart"/>
            <w:r>
              <w:t>Dyselectrolytemia</w:t>
            </w:r>
            <w:proofErr w:type="spellEnd"/>
            <w:r>
              <w:t xml:space="preserve"> </w:t>
            </w:r>
          </w:p>
        </w:tc>
        <w:tc>
          <w:tcPr>
            <w:tcW w:w="1530" w:type="dxa"/>
          </w:tcPr>
          <w:p w:rsidR="00D61DF4" w:rsidRPr="007926B4" w:rsidRDefault="00D61DF4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61DF4" w:rsidRPr="007926B4" w:rsidRDefault="00D61DF4" w:rsidP="00862B18">
            <w:pPr>
              <w:spacing w:line="360" w:lineRule="auto"/>
            </w:pPr>
          </w:p>
        </w:tc>
      </w:tr>
      <w:tr w:rsidR="00D61DF4" w:rsidRPr="007926B4" w:rsidTr="00F22815">
        <w:tc>
          <w:tcPr>
            <w:tcW w:w="903" w:type="dxa"/>
          </w:tcPr>
          <w:p w:rsidR="00D61DF4" w:rsidRDefault="00D61DF4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61DF4" w:rsidRDefault="00D61DF4" w:rsidP="00DD2F2E">
            <w:pPr>
              <w:spacing w:line="360" w:lineRule="auto"/>
            </w:pPr>
            <w:r>
              <w:t>Metabolic Diseases patients</w:t>
            </w:r>
          </w:p>
        </w:tc>
        <w:tc>
          <w:tcPr>
            <w:tcW w:w="1530" w:type="dxa"/>
          </w:tcPr>
          <w:p w:rsidR="00D61DF4" w:rsidRPr="007926B4" w:rsidRDefault="00D61DF4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61DF4" w:rsidRPr="007926B4" w:rsidRDefault="00D61DF4" w:rsidP="00862B18">
            <w:pPr>
              <w:spacing w:line="360" w:lineRule="auto"/>
            </w:pPr>
          </w:p>
        </w:tc>
      </w:tr>
      <w:tr w:rsidR="00D61DF4" w:rsidRPr="007926B4" w:rsidTr="00F22815">
        <w:tc>
          <w:tcPr>
            <w:tcW w:w="903" w:type="dxa"/>
          </w:tcPr>
          <w:p w:rsidR="00D61DF4" w:rsidRDefault="00D61DF4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61DF4" w:rsidRDefault="00D61DF4" w:rsidP="00DD2F2E">
            <w:pPr>
              <w:spacing w:line="360" w:lineRule="auto"/>
            </w:pPr>
            <w:r>
              <w:t>Head Injury &amp; other Poly Trauma cases</w:t>
            </w:r>
          </w:p>
        </w:tc>
        <w:tc>
          <w:tcPr>
            <w:tcW w:w="1530" w:type="dxa"/>
          </w:tcPr>
          <w:p w:rsidR="00D61DF4" w:rsidRPr="007926B4" w:rsidRDefault="00D61DF4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61DF4" w:rsidRPr="007926B4" w:rsidRDefault="00D61DF4" w:rsidP="00862B18">
            <w:pPr>
              <w:spacing w:line="360" w:lineRule="auto"/>
            </w:pPr>
          </w:p>
        </w:tc>
      </w:tr>
      <w:tr w:rsidR="00D61DF4" w:rsidRPr="007926B4" w:rsidTr="00F22815">
        <w:tc>
          <w:tcPr>
            <w:tcW w:w="903" w:type="dxa"/>
          </w:tcPr>
          <w:p w:rsidR="00D61DF4" w:rsidRDefault="00D61DF4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61DF4" w:rsidRDefault="00D61DF4" w:rsidP="00DD2F2E">
            <w:pPr>
              <w:spacing w:line="360" w:lineRule="auto"/>
            </w:pPr>
            <w:r>
              <w:t xml:space="preserve">Investigations Done: 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ABG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Electrolytes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Echo</w:t>
            </w:r>
          </w:p>
          <w:p w:rsidR="00D61DF4" w:rsidRDefault="00353329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USG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CT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MRI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ICP Monitoring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MR Angiogram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proofErr w:type="spellStart"/>
            <w:r>
              <w:t>Bronchoscopy</w:t>
            </w:r>
            <w:proofErr w:type="spellEnd"/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Endoscopy</w:t>
            </w:r>
          </w:p>
          <w:p w:rsidR="00D61DF4" w:rsidRDefault="00D61DF4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Plain Radiography</w:t>
            </w:r>
          </w:p>
        </w:tc>
        <w:tc>
          <w:tcPr>
            <w:tcW w:w="1530" w:type="dxa"/>
          </w:tcPr>
          <w:p w:rsidR="00D61DF4" w:rsidRPr="007926B4" w:rsidRDefault="00D61DF4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61DF4" w:rsidRPr="007926B4" w:rsidRDefault="00D61DF4" w:rsidP="00862B18">
            <w:pPr>
              <w:spacing w:line="360" w:lineRule="auto"/>
            </w:pPr>
          </w:p>
        </w:tc>
      </w:tr>
      <w:tr w:rsidR="00D61DF4" w:rsidRPr="007926B4" w:rsidTr="00F22815">
        <w:tc>
          <w:tcPr>
            <w:tcW w:w="903" w:type="dxa"/>
          </w:tcPr>
          <w:p w:rsidR="00D61DF4" w:rsidRDefault="00D61DF4" w:rsidP="006077E0">
            <w:pPr>
              <w:pStyle w:val="ListParagraph"/>
              <w:numPr>
                <w:ilvl w:val="0"/>
                <w:numId w:val="33"/>
              </w:numPr>
              <w:spacing w:line="360" w:lineRule="auto"/>
            </w:pPr>
          </w:p>
        </w:tc>
        <w:tc>
          <w:tcPr>
            <w:tcW w:w="4767" w:type="dxa"/>
          </w:tcPr>
          <w:p w:rsidR="00D61DF4" w:rsidRDefault="00D61DF4" w:rsidP="00DD2F2E">
            <w:pPr>
              <w:spacing w:line="360" w:lineRule="auto"/>
            </w:pPr>
            <w:r>
              <w:t>Diagnostic / Therapeutic Procedure Done</w:t>
            </w:r>
          </w:p>
        </w:tc>
        <w:tc>
          <w:tcPr>
            <w:tcW w:w="1530" w:type="dxa"/>
          </w:tcPr>
          <w:p w:rsidR="00D61DF4" w:rsidRPr="007926B4" w:rsidRDefault="00D61DF4" w:rsidP="00862B18">
            <w:pPr>
              <w:spacing w:line="360" w:lineRule="auto"/>
            </w:pPr>
          </w:p>
        </w:tc>
        <w:tc>
          <w:tcPr>
            <w:tcW w:w="1890" w:type="dxa"/>
          </w:tcPr>
          <w:p w:rsidR="00D61DF4" w:rsidRPr="007926B4" w:rsidRDefault="00D61DF4" w:rsidP="00862B18">
            <w:pPr>
              <w:spacing w:line="360" w:lineRule="auto"/>
            </w:pPr>
          </w:p>
        </w:tc>
      </w:tr>
    </w:tbl>
    <w:p w:rsidR="00691B26" w:rsidRDefault="003F0BA7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proofErr w:type="gramStart"/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</w:t>
      </w:r>
      <w:proofErr w:type="gramEnd"/>
      <w:r w:rsidR="00691B26">
        <w:rPr>
          <w:rFonts w:cs="Times New Roman"/>
          <w:i/>
          <w:iCs/>
          <w:sz w:val="20"/>
          <w:szCs w:val="20"/>
        </w:rPr>
        <w:t xml:space="preserve"> N.A. whichever is not applicable to the Department.</w:t>
      </w:r>
    </w:p>
    <w:p w:rsidR="003F0BA7" w:rsidRDefault="003F0BA7" w:rsidP="00691B26">
      <w:pPr>
        <w:ind w:left="810" w:hanging="405"/>
        <w:rPr>
          <w:rFonts w:cs="Times New Roman"/>
          <w:b/>
          <w:bCs/>
        </w:rPr>
      </w:pP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3F0BA7" w:rsidRDefault="003F0BA7" w:rsidP="003F0BA7">
      <w:pPr>
        <w:pStyle w:val="ListParagraph"/>
        <w:ind w:left="810"/>
        <w:rPr>
          <w:rFonts w:cs="Times New Roman"/>
          <w:i/>
          <w:iCs/>
          <w:sz w:val="20"/>
          <w:szCs w:val="20"/>
        </w:rPr>
      </w:pP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91B26" w:rsidRDefault="00691B26" w:rsidP="00691B26">
      <w:pPr>
        <w:rPr>
          <w:rFonts w:cs="Times New Roman"/>
          <w:i/>
          <w:iCs/>
          <w:sz w:val="20"/>
          <w:szCs w:val="20"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3F0BA7" w:rsidRDefault="003F0BA7" w:rsidP="00691B26">
      <w:pPr>
        <w:tabs>
          <w:tab w:val="left" w:pos="426"/>
        </w:tabs>
        <w:rPr>
          <w:rFonts w:cs="Times New Roman"/>
          <w:b/>
          <w:bCs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D0150A">
              <w:rPr>
                <w:rFonts w:cs="Times New Roman"/>
                <w:b/>
              </w:rPr>
              <w:t>Critical Care</w:t>
            </w:r>
            <w:r w:rsidR="000B7588" w:rsidRPr="000B7588">
              <w:rPr>
                <w:rFonts w:cs="Times New Roman"/>
                <w:b/>
              </w:rPr>
              <w:t xml:space="preserve"> Medicine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D0150A">
        <w:rPr>
          <w:b/>
        </w:rPr>
        <w:t>Critical Care</w:t>
      </w:r>
      <w:r w:rsidR="000B7588" w:rsidRPr="000B7588">
        <w:rPr>
          <w:b/>
        </w:rPr>
        <w:t xml:space="preserve"> Medicine</w:t>
      </w: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5665"/>
        <w:gridCol w:w="723"/>
        <w:gridCol w:w="950"/>
        <w:gridCol w:w="1299"/>
      </w:tblGrid>
      <w:tr w:rsidR="00EE05DE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Pr="00D2383E" w:rsidRDefault="00EE05DE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Pr="007926B4" w:rsidRDefault="00675317" w:rsidP="00DD2F2E">
            <w:r>
              <w:t>Number of Patients on Ventilator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Pr="007926B4" w:rsidRDefault="00675317" w:rsidP="00DD2F2E">
            <w:r>
              <w:t>Number of patients on ECMO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7" w:rsidRPr="007926B4" w:rsidRDefault="00675317" w:rsidP="00DD2F2E">
            <w:r>
              <w:t>Number of patients on Continuous Renal Replacement therapy (CRRT)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7926B4" w:rsidRDefault="00675317" w:rsidP="00DD2F2E">
            <w:r>
              <w:t>Number of patients of Multi organ Dysfunction Syndrome (MODS)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7926B4" w:rsidRDefault="00675317" w:rsidP="00DD2F2E">
            <w:pPr>
              <w:pStyle w:val="NoSpacing"/>
              <w:jc w:val="both"/>
            </w:pPr>
            <w:r>
              <w:t xml:space="preserve">Number of patients Transferred after Major Surgery (due to some complication)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7926B4" w:rsidRDefault="00675317" w:rsidP="00DD2F2E">
            <w:r>
              <w:t xml:space="preserve">Number of patients with severe sepsis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7926B4" w:rsidRDefault="00675317" w:rsidP="00DD2F2E">
            <w:pPr>
              <w:spacing w:line="360" w:lineRule="auto"/>
            </w:pPr>
            <w:r>
              <w:t xml:space="preserve">Number of patients with </w:t>
            </w:r>
            <w:proofErr w:type="spellStart"/>
            <w:r>
              <w:t>Dyselectrolytemia</w:t>
            </w:r>
            <w:proofErr w:type="spellEnd"/>
            <w: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DD2F2E">
            <w:pPr>
              <w:spacing w:line="360" w:lineRule="auto"/>
            </w:pPr>
            <w:r>
              <w:t>Metabolic Diseases patients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DD2F2E">
            <w:pPr>
              <w:spacing w:line="360" w:lineRule="auto"/>
            </w:pPr>
            <w:r>
              <w:t>Head Injury &amp; other Poly Trauma cases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rPr>
          <w:trHeight w:val="28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DD2F2E">
            <w:pPr>
              <w:spacing w:line="360" w:lineRule="auto"/>
            </w:pPr>
            <w:r>
              <w:t xml:space="preserve">Investigations Done: 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ABG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Electrolytes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Echo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U</w:t>
            </w:r>
            <w:r w:rsidR="000B762A">
              <w:t>SG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CT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MRI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ICP Monitoring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MR Angiogram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proofErr w:type="spellStart"/>
            <w:r>
              <w:lastRenderedPageBreak/>
              <w:t>Bronchoscopy</w:t>
            </w:r>
            <w:proofErr w:type="spellEnd"/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Endoscopy</w:t>
            </w:r>
          </w:p>
          <w:p w:rsidR="00675317" w:rsidRDefault="00675317" w:rsidP="00DD2F2E">
            <w:pPr>
              <w:pStyle w:val="ListParagraph"/>
              <w:numPr>
                <w:ilvl w:val="0"/>
                <w:numId w:val="29"/>
              </w:numPr>
              <w:spacing w:line="360" w:lineRule="auto"/>
            </w:pPr>
            <w:r>
              <w:t>Plain Radiography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675317" w:rsidTr="00D2383E">
        <w:trPr>
          <w:trHeight w:val="30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Pr="00D2383E" w:rsidRDefault="00675317" w:rsidP="00D2383E">
            <w:pPr>
              <w:pStyle w:val="ListParagraph"/>
              <w:numPr>
                <w:ilvl w:val="0"/>
                <w:numId w:val="34"/>
              </w:num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DD2F2E">
            <w:pPr>
              <w:spacing w:line="360" w:lineRule="auto"/>
            </w:pPr>
            <w:r>
              <w:t>Diagnostic / Therapeutic Procedure Done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17" w:rsidRDefault="00675317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0A5F15" w:rsidRDefault="000A5F15" w:rsidP="00875560"/>
          <w:p w:rsidR="008B67AF" w:rsidRDefault="008B67AF" w:rsidP="00875560"/>
          <w:p w:rsidR="008B67AF" w:rsidRDefault="008B67AF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D0150A">
              <w:rPr>
                <w:rFonts w:cs="Times New Roman"/>
              </w:rPr>
              <w:t>Critical</w:t>
            </w:r>
            <w:proofErr w:type="spellEnd"/>
            <w:r w:rsidR="00D0150A">
              <w:rPr>
                <w:rFonts w:cs="Times New Roman"/>
              </w:rPr>
              <w:t xml:space="preserve"> Care</w:t>
            </w:r>
            <w:r w:rsidR="00B63991">
              <w:rPr>
                <w:rFonts w:cs="Times New Roman"/>
              </w:rPr>
              <w:t xml:space="preserve"> Medicine 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D0150A">
              <w:rPr>
                <w:rFonts w:cs="Times New Roman"/>
              </w:rPr>
              <w:t>Critical Care</w:t>
            </w:r>
            <w:r w:rsidR="000B7588" w:rsidRPr="000B7588">
              <w:rPr>
                <w:rFonts w:cs="Times New Roman"/>
              </w:rPr>
              <w:t xml:space="preserve"> Medicine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>Whether other medical super</w:t>
      </w:r>
      <w:r w:rsidR="00675317">
        <w:rPr>
          <w:rFonts w:cs="Times New Roman"/>
        </w:rPr>
        <w:t>-</w:t>
      </w:r>
      <w:proofErr w:type="spellStart"/>
      <w:r w:rsidRPr="00B75B57">
        <w:rPr>
          <w:rFonts w:cs="Times New Roman"/>
        </w:rPr>
        <w:t>specialtydepartment</w:t>
      </w:r>
      <w:proofErr w:type="spellEnd"/>
      <w:r w:rsidRPr="00B75B57">
        <w:rPr>
          <w:rFonts w:cs="Times New Roman"/>
        </w:rPr>
        <w:t xml:space="preserve"> </w:t>
      </w:r>
      <w:r w:rsidR="00675317">
        <w:rPr>
          <w:rFonts w:cs="Times New Roman"/>
        </w:rPr>
        <w:t xml:space="preserve">Emergency Medicine, Pulmonary Medicine &amp; Critical Care </w:t>
      </w:r>
      <w:r w:rsidRPr="00B75B57">
        <w:rPr>
          <w:rFonts w:cs="Times New Roman"/>
        </w:rPr>
        <w:t>exi</w:t>
      </w:r>
      <w:r w:rsidR="00675317">
        <w:rPr>
          <w:rFonts w:cs="Times New Roman"/>
        </w:rPr>
        <w:t>s</w:t>
      </w:r>
      <w:r w:rsidRPr="00B75B57">
        <w:rPr>
          <w:rFonts w:cs="Times New Roman"/>
        </w:rPr>
        <w:t xml:space="preserve">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D0150A">
        <w:rPr>
          <w:bCs/>
          <w:i/>
          <w:iCs/>
          <w:sz w:val="22"/>
        </w:rPr>
        <w:t>Critical Care</w:t>
      </w:r>
      <w:r w:rsidR="000B7588" w:rsidRPr="000B7588">
        <w:rPr>
          <w:bCs/>
          <w:i/>
          <w:iCs/>
          <w:sz w:val="22"/>
        </w:rPr>
        <w:t xml:space="preserve"> Medicine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C2F9D" w:rsidRDefault="00843E20" w:rsidP="008C2F9D">
      <w:pPr>
        <w:rPr>
          <w:rFonts w:cs="Times New Roman"/>
        </w:rPr>
      </w:pPr>
      <w:r w:rsidRPr="00C1530E">
        <w:rPr>
          <w:bCs/>
        </w:rPr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A3040F">
        <w:rPr>
          <w:rFonts w:cs="Times New Roman"/>
          <w:b/>
          <w:bCs/>
        </w:rPr>
        <w:t>Stipend paid to the PG students, year-wise:</w:t>
      </w:r>
    </w:p>
    <w:p w:rsidR="00843E20" w:rsidRDefault="00843E20" w:rsidP="008C2F9D">
      <w:pPr>
        <w:rPr>
          <w:rFonts w:cs="Times New Roman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A3040F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517EF6" w:rsidRDefault="00A3040F" w:rsidP="008C2F9D"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D2383E" w:rsidRDefault="00D2383E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lastRenderedPageBreak/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A3040F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  <w:bookmarkStart w:id="0" w:name="_GoBack"/>
      <w:bookmarkEnd w:id="0"/>
    </w:p>
    <w:p w:rsidR="00170C23" w:rsidRDefault="00170C23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F22815" w:rsidRDefault="00F22815" w:rsidP="008C2F9D">
      <w:pPr>
        <w:rPr>
          <w:rFonts w:cs="Times New Roman"/>
        </w:rPr>
      </w:pPr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sectPr w:rsidR="00170C23" w:rsidRPr="00E6351B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7D" w:rsidRDefault="00BF6A7D" w:rsidP="00875560">
      <w:r>
        <w:separator/>
      </w:r>
    </w:p>
  </w:endnote>
  <w:endnote w:type="continuationSeparator" w:id="1">
    <w:p w:rsidR="00BF6A7D" w:rsidRDefault="00BF6A7D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E" w:rsidRPr="00F062E1" w:rsidRDefault="00DD2F2E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DD2F2E" w:rsidRDefault="00DD2F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7D" w:rsidRDefault="00BF6A7D" w:rsidP="00875560">
      <w:r>
        <w:separator/>
      </w:r>
    </w:p>
  </w:footnote>
  <w:footnote w:type="continuationSeparator" w:id="1">
    <w:p w:rsidR="00BF6A7D" w:rsidRDefault="00BF6A7D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E" w:rsidRDefault="005C28B6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DD2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234">
      <w:rPr>
        <w:rStyle w:val="PageNumber"/>
        <w:noProof/>
      </w:rPr>
      <w:t>8</w:t>
    </w:r>
    <w:r>
      <w:rPr>
        <w:rStyle w:val="PageNumber"/>
      </w:rPr>
      <w:fldChar w:fldCharType="end"/>
    </w:r>
  </w:p>
  <w:p w:rsidR="00DD2F2E" w:rsidRDefault="00DD2F2E" w:rsidP="00F917EC">
    <w:pPr>
      <w:pStyle w:val="Header"/>
    </w:pPr>
    <w:r>
      <w:rPr>
        <w:rFonts w:cs="Times New Roman"/>
        <w:b/>
      </w:rPr>
      <w:t>Critical Care</w:t>
    </w:r>
    <w:r w:rsidRPr="00BF576D">
      <w:rPr>
        <w:rFonts w:cs="Times New Roman"/>
        <w:b/>
      </w:rPr>
      <w:t xml:space="preserve"> Medicine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D36"/>
    <w:multiLevelType w:val="hybridMultilevel"/>
    <w:tmpl w:val="D4F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4AF"/>
    <w:multiLevelType w:val="hybridMultilevel"/>
    <w:tmpl w:val="6974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B0100"/>
    <w:multiLevelType w:val="hybridMultilevel"/>
    <w:tmpl w:val="29D40140"/>
    <w:lvl w:ilvl="0" w:tplc="9112C3E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10046"/>
    <w:multiLevelType w:val="hybridMultilevel"/>
    <w:tmpl w:val="5118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969EC"/>
    <w:multiLevelType w:val="hybridMultilevel"/>
    <w:tmpl w:val="8D56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55B3B"/>
    <w:multiLevelType w:val="hybridMultilevel"/>
    <w:tmpl w:val="5BA8C938"/>
    <w:lvl w:ilvl="0" w:tplc="9112C3E6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F4154"/>
    <w:multiLevelType w:val="hybridMultilevel"/>
    <w:tmpl w:val="CAC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2552A"/>
    <w:multiLevelType w:val="hybridMultilevel"/>
    <w:tmpl w:val="060C40F0"/>
    <w:lvl w:ilvl="0" w:tplc="A1C8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29B0"/>
    <w:multiLevelType w:val="hybridMultilevel"/>
    <w:tmpl w:val="ECC2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C6EE7"/>
    <w:multiLevelType w:val="hybridMultilevel"/>
    <w:tmpl w:val="E732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E1F72"/>
    <w:multiLevelType w:val="hybridMultilevel"/>
    <w:tmpl w:val="FA8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23"/>
  </w:num>
  <w:num w:numId="6">
    <w:abstractNumId w:val="33"/>
  </w:num>
  <w:num w:numId="7">
    <w:abstractNumId w:val="35"/>
  </w:num>
  <w:num w:numId="8">
    <w:abstractNumId w:val="8"/>
  </w:num>
  <w:num w:numId="9">
    <w:abstractNumId w:val="31"/>
  </w:num>
  <w:num w:numId="10">
    <w:abstractNumId w:val="11"/>
  </w:num>
  <w:num w:numId="11">
    <w:abstractNumId w:val="12"/>
  </w:num>
  <w:num w:numId="12">
    <w:abstractNumId w:val="30"/>
  </w:num>
  <w:num w:numId="13">
    <w:abstractNumId w:val="34"/>
  </w:num>
  <w:num w:numId="14">
    <w:abstractNumId w:val="28"/>
  </w:num>
  <w:num w:numId="15">
    <w:abstractNumId w:val="13"/>
  </w:num>
  <w:num w:numId="16">
    <w:abstractNumId w:val="36"/>
  </w:num>
  <w:num w:numId="17">
    <w:abstractNumId w:val="29"/>
  </w:num>
  <w:num w:numId="18">
    <w:abstractNumId w:val="15"/>
  </w:num>
  <w:num w:numId="19">
    <w:abstractNumId w:val="26"/>
  </w:num>
  <w:num w:numId="20">
    <w:abstractNumId w:val="6"/>
  </w:num>
  <w:num w:numId="21">
    <w:abstractNumId w:val="5"/>
  </w:num>
  <w:num w:numId="22">
    <w:abstractNumId w:val="21"/>
  </w:num>
  <w:num w:numId="23">
    <w:abstractNumId w:val="18"/>
  </w:num>
  <w:num w:numId="24">
    <w:abstractNumId w:val="27"/>
  </w:num>
  <w:num w:numId="25">
    <w:abstractNumId w:val="3"/>
  </w:num>
  <w:num w:numId="26">
    <w:abstractNumId w:val="22"/>
  </w:num>
  <w:num w:numId="27">
    <w:abstractNumId w:val="24"/>
  </w:num>
  <w:num w:numId="28">
    <w:abstractNumId w:val="19"/>
  </w:num>
  <w:num w:numId="29">
    <w:abstractNumId w:val="20"/>
  </w:num>
  <w:num w:numId="30">
    <w:abstractNumId w:val="1"/>
  </w:num>
  <w:num w:numId="31">
    <w:abstractNumId w:val="16"/>
  </w:num>
  <w:num w:numId="32">
    <w:abstractNumId w:val="4"/>
  </w:num>
  <w:num w:numId="33">
    <w:abstractNumId w:val="32"/>
  </w:num>
  <w:num w:numId="34">
    <w:abstractNumId w:val="25"/>
  </w:num>
  <w:num w:numId="35">
    <w:abstractNumId w:val="9"/>
  </w:num>
  <w:num w:numId="36">
    <w:abstractNumId w:val="14"/>
  </w:num>
  <w:num w:numId="37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06E76"/>
    <w:rsid w:val="00014BA4"/>
    <w:rsid w:val="00015E31"/>
    <w:rsid w:val="00024D1D"/>
    <w:rsid w:val="000266F0"/>
    <w:rsid w:val="000278A0"/>
    <w:rsid w:val="000307C4"/>
    <w:rsid w:val="000335B1"/>
    <w:rsid w:val="00034638"/>
    <w:rsid w:val="000429E9"/>
    <w:rsid w:val="000539F6"/>
    <w:rsid w:val="00055FE7"/>
    <w:rsid w:val="00057385"/>
    <w:rsid w:val="000617C2"/>
    <w:rsid w:val="0006558E"/>
    <w:rsid w:val="00067CE3"/>
    <w:rsid w:val="00070E47"/>
    <w:rsid w:val="00086FB0"/>
    <w:rsid w:val="000A2C5E"/>
    <w:rsid w:val="000A4465"/>
    <w:rsid w:val="000A5F15"/>
    <w:rsid w:val="000B7588"/>
    <w:rsid w:val="000B762A"/>
    <w:rsid w:val="000C0DCC"/>
    <w:rsid w:val="000C44CA"/>
    <w:rsid w:val="000C6E3A"/>
    <w:rsid w:val="000D13A2"/>
    <w:rsid w:val="000D6593"/>
    <w:rsid w:val="000E1AF7"/>
    <w:rsid w:val="000E2E5C"/>
    <w:rsid w:val="000E3D2A"/>
    <w:rsid w:val="000F55EB"/>
    <w:rsid w:val="0010111A"/>
    <w:rsid w:val="00101250"/>
    <w:rsid w:val="00113B25"/>
    <w:rsid w:val="001172A5"/>
    <w:rsid w:val="00126911"/>
    <w:rsid w:val="00131427"/>
    <w:rsid w:val="00133979"/>
    <w:rsid w:val="00136E29"/>
    <w:rsid w:val="00137582"/>
    <w:rsid w:val="00147B77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5448"/>
    <w:rsid w:val="001A7B4C"/>
    <w:rsid w:val="001B230F"/>
    <w:rsid w:val="001B3054"/>
    <w:rsid w:val="001B5039"/>
    <w:rsid w:val="001B781A"/>
    <w:rsid w:val="001D1234"/>
    <w:rsid w:val="001D37CE"/>
    <w:rsid w:val="001D7746"/>
    <w:rsid w:val="001E0682"/>
    <w:rsid w:val="001E5312"/>
    <w:rsid w:val="001F2FDF"/>
    <w:rsid w:val="00200740"/>
    <w:rsid w:val="00201ACB"/>
    <w:rsid w:val="002200D7"/>
    <w:rsid w:val="00222DEB"/>
    <w:rsid w:val="00232086"/>
    <w:rsid w:val="00234A18"/>
    <w:rsid w:val="00242F69"/>
    <w:rsid w:val="00245A63"/>
    <w:rsid w:val="00253015"/>
    <w:rsid w:val="00256713"/>
    <w:rsid w:val="002639FA"/>
    <w:rsid w:val="002713FA"/>
    <w:rsid w:val="00272DA8"/>
    <w:rsid w:val="00275D7B"/>
    <w:rsid w:val="00280705"/>
    <w:rsid w:val="00286975"/>
    <w:rsid w:val="00293B57"/>
    <w:rsid w:val="002962F0"/>
    <w:rsid w:val="00296DFE"/>
    <w:rsid w:val="002A3000"/>
    <w:rsid w:val="002A3A30"/>
    <w:rsid w:val="002A4FD3"/>
    <w:rsid w:val="002A6287"/>
    <w:rsid w:val="002D5A5D"/>
    <w:rsid w:val="002E3D85"/>
    <w:rsid w:val="002E574F"/>
    <w:rsid w:val="002E608E"/>
    <w:rsid w:val="002E6D89"/>
    <w:rsid w:val="002F3ECD"/>
    <w:rsid w:val="003046FA"/>
    <w:rsid w:val="00315FF3"/>
    <w:rsid w:val="00316B54"/>
    <w:rsid w:val="0032063F"/>
    <w:rsid w:val="00323246"/>
    <w:rsid w:val="003253E8"/>
    <w:rsid w:val="00332866"/>
    <w:rsid w:val="00334465"/>
    <w:rsid w:val="00350E88"/>
    <w:rsid w:val="00353329"/>
    <w:rsid w:val="00371FE6"/>
    <w:rsid w:val="00373586"/>
    <w:rsid w:val="00383262"/>
    <w:rsid w:val="00385451"/>
    <w:rsid w:val="00385A80"/>
    <w:rsid w:val="003863CC"/>
    <w:rsid w:val="00393886"/>
    <w:rsid w:val="003A41CB"/>
    <w:rsid w:val="003A447C"/>
    <w:rsid w:val="003A6EA2"/>
    <w:rsid w:val="003B1EDB"/>
    <w:rsid w:val="003B707E"/>
    <w:rsid w:val="003C3FAB"/>
    <w:rsid w:val="003C614F"/>
    <w:rsid w:val="003D0518"/>
    <w:rsid w:val="003F0BA7"/>
    <w:rsid w:val="003F45DA"/>
    <w:rsid w:val="003F64A8"/>
    <w:rsid w:val="003F6E03"/>
    <w:rsid w:val="003F6EB0"/>
    <w:rsid w:val="00402989"/>
    <w:rsid w:val="00411557"/>
    <w:rsid w:val="00413BA9"/>
    <w:rsid w:val="00415224"/>
    <w:rsid w:val="00420A37"/>
    <w:rsid w:val="00434F2C"/>
    <w:rsid w:val="00435DD9"/>
    <w:rsid w:val="0044220E"/>
    <w:rsid w:val="004444E0"/>
    <w:rsid w:val="0045482D"/>
    <w:rsid w:val="00467429"/>
    <w:rsid w:val="00480F2A"/>
    <w:rsid w:val="00480F5F"/>
    <w:rsid w:val="004851AE"/>
    <w:rsid w:val="00491AC7"/>
    <w:rsid w:val="00492EFF"/>
    <w:rsid w:val="0049694C"/>
    <w:rsid w:val="004B159A"/>
    <w:rsid w:val="004C4ADE"/>
    <w:rsid w:val="004D4822"/>
    <w:rsid w:val="004D4F8D"/>
    <w:rsid w:val="004D5EA5"/>
    <w:rsid w:val="004E0620"/>
    <w:rsid w:val="00502250"/>
    <w:rsid w:val="00502F76"/>
    <w:rsid w:val="00516353"/>
    <w:rsid w:val="00517546"/>
    <w:rsid w:val="00517EF6"/>
    <w:rsid w:val="005314D0"/>
    <w:rsid w:val="00533869"/>
    <w:rsid w:val="005433EC"/>
    <w:rsid w:val="0054453B"/>
    <w:rsid w:val="00547FAA"/>
    <w:rsid w:val="00572BC9"/>
    <w:rsid w:val="00574171"/>
    <w:rsid w:val="005759E6"/>
    <w:rsid w:val="0059418F"/>
    <w:rsid w:val="00594F99"/>
    <w:rsid w:val="00595DC0"/>
    <w:rsid w:val="005977C1"/>
    <w:rsid w:val="005A35E1"/>
    <w:rsid w:val="005B53FA"/>
    <w:rsid w:val="005B5D28"/>
    <w:rsid w:val="005C12E3"/>
    <w:rsid w:val="005C28B6"/>
    <w:rsid w:val="005C385C"/>
    <w:rsid w:val="005D503D"/>
    <w:rsid w:val="005F1D56"/>
    <w:rsid w:val="005F5497"/>
    <w:rsid w:val="0060545C"/>
    <w:rsid w:val="006077E0"/>
    <w:rsid w:val="00611A92"/>
    <w:rsid w:val="00624552"/>
    <w:rsid w:val="00634F70"/>
    <w:rsid w:val="00643F58"/>
    <w:rsid w:val="00644EA1"/>
    <w:rsid w:val="006462FF"/>
    <w:rsid w:val="006542CE"/>
    <w:rsid w:val="00662876"/>
    <w:rsid w:val="0066643B"/>
    <w:rsid w:val="00675317"/>
    <w:rsid w:val="00682AAF"/>
    <w:rsid w:val="00691B26"/>
    <w:rsid w:val="006971D4"/>
    <w:rsid w:val="006A52D8"/>
    <w:rsid w:val="006B583D"/>
    <w:rsid w:val="006C6F24"/>
    <w:rsid w:val="006F03E4"/>
    <w:rsid w:val="006F0AFF"/>
    <w:rsid w:val="006F5D4F"/>
    <w:rsid w:val="0070130C"/>
    <w:rsid w:val="007019DA"/>
    <w:rsid w:val="007030EF"/>
    <w:rsid w:val="007225C6"/>
    <w:rsid w:val="00732B85"/>
    <w:rsid w:val="00741496"/>
    <w:rsid w:val="007502E4"/>
    <w:rsid w:val="00765414"/>
    <w:rsid w:val="00767855"/>
    <w:rsid w:val="00767A20"/>
    <w:rsid w:val="0077160D"/>
    <w:rsid w:val="00771732"/>
    <w:rsid w:val="00776F21"/>
    <w:rsid w:val="007A0F53"/>
    <w:rsid w:val="007B06CF"/>
    <w:rsid w:val="007C6015"/>
    <w:rsid w:val="007D2FED"/>
    <w:rsid w:val="007D3B9B"/>
    <w:rsid w:val="007D58E3"/>
    <w:rsid w:val="007E239A"/>
    <w:rsid w:val="007E70E0"/>
    <w:rsid w:val="007F3A37"/>
    <w:rsid w:val="007F52DA"/>
    <w:rsid w:val="0081386D"/>
    <w:rsid w:val="00814200"/>
    <w:rsid w:val="00814433"/>
    <w:rsid w:val="0081720A"/>
    <w:rsid w:val="00831EF5"/>
    <w:rsid w:val="00836996"/>
    <w:rsid w:val="00836D94"/>
    <w:rsid w:val="008403E9"/>
    <w:rsid w:val="00842F3F"/>
    <w:rsid w:val="00843E20"/>
    <w:rsid w:val="00854F7F"/>
    <w:rsid w:val="00855BC1"/>
    <w:rsid w:val="00862B18"/>
    <w:rsid w:val="00867AF4"/>
    <w:rsid w:val="008750F2"/>
    <w:rsid w:val="00875560"/>
    <w:rsid w:val="00883BC6"/>
    <w:rsid w:val="00886474"/>
    <w:rsid w:val="008872F2"/>
    <w:rsid w:val="0089749D"/>
    <w:rsid w:val="008A0634"/>
    <w:rsid w:val="008A4827"/>
    <w:rsid w:val="008B150D"/>
    <w:rsid w:val="008B17E1"/>
    <w:rsid w:val="008B5B99"/>
    <w:rsid w:val="008B608C"/>
    <w:rsid w:val="008B67AF"/>
    <w:rsid w:val="008C2F9D"/>
    <w:rsid w:val="008C7D2A"/>
    <w:rsid w:val="008D2E6E"/>
    <w:rsid w:val="008D5C5D"/>
    <w:rsid w:val="008D6ABD"/>
    <w:rsid w:val="008D7355"/>
    <w:rsid w:val="008E0077"/>
    <w:rsid w:val="008F31FC"/>
    <w:rsid w:val="008F49A7"/>
    <w:rsid w:val="0090151F"/>
    <w:rsid w:val="009045E9"/>
    <w:rsid w:val="00906A2A"/>
    <w:rsid w:val="00931510"/>
    <w:rsid w:val="00936619"/>
    <w:rsid w:val="00942767"/>
    <w:rsid w:val="0094460F"/>
    <w:rsid w:val="0094745E"/>
    <w:rsid w:val="009551B9"/>
    <w:rsid w:val="0096189B"/>
    <w:rsid w:val="00965A45"/>
    <w:rsid w:val="00980390"/>
    <w:rsid w:val="009812E9"/>
    <w:rsid w:val="009860AE"/>
    <w:rsid w:val="00986DB9"/>
    <w:rsid w:val="00990D88"/>
    <w:rsid w:val="009A050E"/>
    <w:rsid w:val="009A7E82"/>
    <w:rsid w:val="009B0590"/>
    <w:rsid w:val="009B32E5"/>
    <w:rsid w:val="009C6980"/>
    <w:rsid w:val="009D119E"/>
    <w:rsid w:val="009E2F2A"/>
    <w:rsid w:val="009F515E"/>
    <w:rsid w:val="00A131F5"/>
    <w:rsid w:val="00A23E92"/>
    <w:rsid w:val="00A252ED"/>
    <w:rsid w:val="00A27B94"/>
    <w:rsid w:val="00A3040F"/>
    <w:rsid w:val="00A31B41"/>
    <w:rsid w:val="00A335CE"/>
    <w:rsid w:val="00A60F8E"/>
    <w:rsid w:val="00A62661"/>
    <w:rsid w:val="00A668DF"/>
    <w:rsid w:val="00A77DA1"/>
    <w:rsid w:val="00A9378E"/>
    <w:rsid w:val="00AA4934"/>
    <w:rsid w:val="00AA5A69"/>
    <w:rsid w:val="00AA6EFB"/>
    <w:rsid w:val="00AB7873"/>
    <w:rsid w:val="00AC2381"/>
    <w:rsid w:val="00AD1D24"/>
    <w:rsid w:val="00AD21CD"/>
    <w:rsid w:val="00AD42E5"/>
    <w:rsid w:val="00AD51A3"/>
    <w:rsid w:val="00AE1CBB"/>
    <w:rsid w:val="00AE73CA"/>
    <w:rsid w:val="00AF2E1C"/>
    <w:rsid w:val="00AF2EF4"/>
    <w:rsid w:val="00AF34E4"/>
    <w:rsid w:val="00AF4C6D"/>
    <w:rsid w:val="00B07914"/>
    <w:rsid w:val="00B1002E"/>
    <w:rsid w:val="00B10B70"/>
    <w:rsid w:val="00B13EEE"/>
    <w:rsid w:val="00B157F6"/>
    <w:rsid w:val="00B2300F"/>
    <w:rsid w:val="00B2535F"/>
    <w:rsid w:val="00B33978"/>
    <w:rsid w:val="00B37DFA"/>
    <w:rsid w:val="00B50417"/>
    <w:rsid w:val="00B54EB1"/>
    <w:rsid w:val="00B615B8"/>
    <w:rsid w:val="00B61FDA"/>
    <w:rsid w:val="00B63991"/>
    <w:rsid w:val="00B67193"/>
    <w:rsid w:val="00B67C0E"/>
    <w:rsid w:val="00B75B57"/>
    <w:rsid w:val="00B91BCD"/>
    <w:rsid w:val="00B97FB1"/>
    <w:rsid w:val="00BA1275"/>
    <w:rsid w:val="00BA5D2A"/>
    <w:rsid w:val="00BB1366"/>
    <w:rsid w:val="00BB58B3"/>
    <w:rsid w:val="00BC1EAD"/>
    <w:rsid w:val="00BC47FA"/>
    <w:rsid w:val="00BD2EE7"/>
    <w:rsid w:val="00BD798A"/>
    <w:rsid w:val="00BE1E2B"/>
    <w:rsid w:val="00BF0C16"/>
    <w:rsid w:val="00BF576D"/>
    <w:rsid w:val="00BF6A7D"/>
    <w:rsid w:val="00BF7705"/>
    <w:rsid w:val="00C057CA"/>
    <w:rsid w:val="00C13DF6"/>
    <w:rsid w:val="00C1530E"/>
    <w:rsid w:val="00C23F57"/>
    <w:rsid w:val="00C25FFC"/>
    <w:rsid w:val="00C2644A"/>
    <w:rsid w:val="00C31833"/>
    <w:rsid w:val="00C411D4"/>
    <w:rsid w:val="00C55896"/>
    <w:rsid w:val="00C73AB8"/>
    <w:rsid w:val="00C76923"/>
    <w:rsid w:val="00C76FE4"/>
    <w:rsid w:val="00C8043C"/>
    <w:rsid w:val="00C86568"/>
    <w:rsid w:val="00C87D33"/>
    <w:rsid w:val="00C91C32"/>
    <w:rsid w:val="00CA5464"/>
    <w:rsid w:val="00CB3469"/>
    <w:rsid w:val="00CB4839"/>
    <w:rsid w:val="00CE700A"/>
    <w:rsid w:val="00CF15BD"/>
    <w:rsid w:val="00CF472E"/>
    <w:rsid w:val="00D00307"/>
    <w:rsid w:val="00D0150A"/>
    <w:rsid w:val="00D06C5C"/>
    <w:rsid w:val="00D07BE6"/>
    <w:rsid w:val="00D10794"/>
    <w:rsid w:val="00D131C4"/>
    <w:rsid w:val="00D15FC5"/>
    <w:rsid w:val="00D17D22"/>
    <w:rsid w:val="00D2383E"/>
    <w:rsid w:val="00D2438C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61DF4"/>
    <w:rsid w:val="00D7074B"/>
    <w:rsid w:val="00D84BD7"/>
    <w:rsid w:val="00D91A43"/>
    <w:rsid w:val="00DA0CDE"/>
    <w:rsid w:val="00DA412D"/>
    <w:rsid w:val="00DA4A3F"/>
    <w:rsid w:val="00DC2DB6"/>
    <w:rsid w:val="00DC3586"/>
    <w:rsid w:val="00DC5EB2"/>
    <w:rsid w:val="00DC769D"/>
    <w:rsid w:val="00DD1719"/>
    <w:rsid w:val="00DD2F2E"/>
    <w:rsid w:val="00DD4582"/>
    <w:rsid w:val="00DF5BFF"/>
    <w:rsid w:val="00E02A8E"/>
    <w:rsid w:val="00E07E1B"/>
    <w:rsid w:val="00E14041"/>
    <w:rsid w:val="00E15F18"/>
    <w:rsid w:val="00E2781C"/>
    <w:rsid w:val="00E5184C"/>
    <w:rsid w:val="00E51DA0"/>
    <w:rsid w:val="00E54C33"/>
    <w:rsid w:val="00E62590"/>
    <w:rsid w:val="00E65109"/>
    <w:rsid w:val="00E86FE6"/>
    <w:rsid w:val="00EA4606"/>
    <w:rsid w:val="00EB230C"/>
    <w:rsid w:val="00EB5FC7"/>
    <w:rsid w:val="00EC07AE"/>
    <w:rsid w:val="00ED3A30"/>
    <w:rsid w:val="00ED5999"/>
    <w:rsid w:val="00EE05DE"/>
    <w:rsid w:val="00EF5C8B"/>
    <w:rsid w:val="00F04E98"/>
    <w:rsid w:val="00F062E1"/>
    <w:rsid w:val="00F11E09"/>
    <w:rsid w:val="00F146CB"/>
    <w:rsid w:val="00F160A4"/>
    <w:rsid w:val="00F216C6"/>
    <w:rsid w:val="00F22815"/>
    <w:rsid w:val="00F26D1B"/>
    <w:rsid w:val="00F30FBF"/>
    <w:rsid w:val="00F3107A"/>
    <w:rsid w:val="00F32B7F"/>
    <w:rsid w:val="00F4484E"/>
    <w:rsid w:val="00F4534D"/>
    <w:rsid w:val="00F52D3C"/>
    <w:rsid w:val="00F53279"/>
    <w:rsid w:val="00F5529B"/>
    <w:rsid w:val="00F62B41"/>
    <w:rsid w:val="00F8217A"/>
    <w:rsid w:val="00F822F2"/>
    <w:rsid w:val="00F82A3D"/>
    <w:rsid w:val="00F917EC"/>
    <w:rsid w:val="00FA63CC"/>
    <w:rsid w:val="00FB31D1"/>
    <w:rsid w:val="00FB6211"/>
    <w:rsid w:val="00FB7574"/>
    <w:rsid w:val="00FC12BD"/>
    <w:rsid w:val="00FC5B10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0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FBB5-3637-4A7D-9D30-9A0F6D11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265</cp:revision>
  <cp:lastPrinted>2016-12-26T05:03:00Z</cp:lastPrinted>
  <dcterms:created xsi:type="dcterms:W3CDTF">2016-11-15T07:02:00Z</dcterms:created>
  <dcterms:modified xsi:type="dcterms:W3CDTF">2019-02-11T07:00:00Z</dcterms:modified>
</cp:coreProperties>
</file>